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FB978" w14:textId="77777777" w:rsidR="00A229E9" w:rsidRPr="00F21051" w:rsidRDefault="00A229E9" w:rsidP="00A229E9">
      <w:pPr>
        <w:jc w:val="center"/>
        <w:rPr>
          <w:rFonts w:ascii="Times New Roman" w:hAnsi="Times New Roman" w:cs="Times New Roman"/>
          <w:sz w:val="32"/>
          <w:szCs w:val="32"/>
        </w:rPr>
      </w:pPr>
      <w:r w:rsidRPr="00F21051">
        <w:rPr>
          <w:rFonts w:ascii="Times New Roman" w:hAnsi="Times New Roman" w:cs="Times New Roman"/>
          <w:sz w:val="32"/>
          <w:szCs w:val="32"/>
        </w:rPr>
        <w:t>ОБЩЕСТВО С ОГРАНИЧЕННОЙ ОТВЕТСТВЕННОСТЬЮ</w:t>
      </w:r>
    </w:p>
    <w:p w14:paraId="03EB0604" w14:textId="77777777" w:rsidR="00A229E9" w:rsidRPr="00F21051" w:rsidRDefault="00A229E9" w:rsidP="00A229E9">
      <w:pPr>
        <w:jc w:val="center"/>
        <w:rPr>
          <w:rFonts w:ascii="Times New Roman" w:hAnsi="Times New Roman" w:cs="Times New Roman"/>
          <w:sz w:val="32"/>
          <w:szCs w:val="32"/>
        </w:rPr>
      </w:pPr>
      <w:r w:rsidRPr="00F21051">
        <w:rPr>
          <w:rFonts w:ascii="Times New Roman" w:hAnsi="Times New Roman" w:cs="Times New Roman"/>
          <w:sz w:val="32"/>
          <w:szCs w:val="32"/>
        </w:rPr>
        <w:t>«Управляющая компания «Центр Капитал»</w:t>
      </w:r>
    </w:p>
    <w:p w14:paraId="6A527DA0" w14:textId="77777777" w:rsidR="00A229E9" w:rsidRPr="00F21051" w:rsidRDefault="00A229E9" w:rsidP="00A229E9">
      <w:pPr>
        <w:ind w:right="-1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EDEEAC" wp14:editId="4FEA3ABD">
                <wp:simplePos x="0" y="0"/>
                <wp:positionH relativeFrom="column">
                  <wp:posOffset>-133350</wp:posOffset>
                </wp:positionH>
                <wp:positionV relativeFrom="paragraph">
                  <wp:posOffset>45720</wp:posOffset>
                </wp:positionV>
                <wp:extent cx="6185535" cy="0"/>
                <wp:effectExtent l="0" t="19050" r="24765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553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B83AAE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5pt,3.6pt" to="476.5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" strokeweight="4.5pt">
                <v:stroke linestyle="thickThin"/>
              </v:line>
            </w:pict>
          </mc:Fallback>
        </mc:AlternateContent>
      </w:r>
      <w:r w:rsidRPr="00F21051">
        <w:rPr>
          <w:rFonts w:ascii="Times New Roman" w:hAnsi="Times New Roman" w:cs="Times New Roman"/>
        </w:rPr>
        <w:t xml:space="preserve">                           </w:t>
      </w:r>
    </w:p>
    <w:p w14:paraId="79AA4979" w14:textId="77777777" w:rsidR="007A6C1F" w:rsidRPr="00CB744B" w:rsidRDefault="007A6C1F" w:rsidP="007A6C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744B">
        <w:rPr>
          <w:rFonts w:ascii="Times New Roman" w:hAnsi="Times New Roman" w:cs="Times New Roman"/>
          <w:b/>
          <w:sz w:val="24"/>
          <w:szCs w:val="24"/>
        </w:rPr>
        <w:t>42003</w:t>
      </w:r>
      <w:r w:rsidR="004F79D7">
        <w:rPr>
          <w:rFonts w:ascii="Times New Roman" w:hAnsi="Times New Roman" w:cs="Times New Roman"/>
          <w:b/>
          <w:sz w:val="24"/>
          <w:szCs w:val="24"/>
        </w:rPr>
        <w:t>0</w:t>
      </w:r>
      <w:r w:rsidRPr="00CB744B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 xml:space="preserve">РФ, РТ, </w:t>
      </w:r>
      <w:r w:rsidRPr="00CB744B">
        <w:rPr>
          <w:rFonts w:ascii="Times New Roman" w:hAnsi="Times New Roman" w:cs="Times New Roman"/>
          <w:b/>
          <w:sz w:val="24"/>
          <w:szCs w:val="24"/>
        </w:rPr>
        <w:t xml:space="preserve">г. Казань, ул. </w:t>
      </w:r>
      <w:r>
        <w:rPr>
          <w:rFonts w:ascii="Times New Roman" w:hAnsi="Times New Roman" w:cs="Times New Roman"/>
          <w:b/>
          <w:sz w:val="24"/>
          <w:szCs w:val="24"/>
        </w:rPr>
        <w:t>Клары Цеткин</w:t>
      </w:r>
      <w:r w:rsidRPr="00CB744B">
        <w:rPr>
          <w:rFonts w:ascii="Times New Roman" w:hAnsi="Times New Roman" w:cs="Times New Roman"/>
          <w:b/>
          <w:sz w:val="24"/>
          <w:szCs w:val="24"/>
        </w:rPr>
        <w:t xml:space="preserve">, дом </w:t>
      </w:r>
      <w:r>
        <w:rPr>
          <w:rFonts w:ascii="Times New Roman" w:hAnsi="Times New Roman" w:cs="Times New Roman"/>
          <w:b/>
          <w:sz w:val="24"/>
          <w:szCs w:val="24"/>
        </w:rPr>
        <w:t>19</w:t>
      </w:r>
      <w:r w:rsidRPr="00CB744B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офис 16</w:t>
      </w:r>
    </w:p>
    <w:p w14:paraId="14D1ABCF" w14:textId="50FFEB56" w:rsidR="00A229E9" w:rsidRPr="00F21051" w:rsidRDefault="00A229E9" w:rsidP="00A229E9">
      <w:pPr>
        <w:ind w:left="-540" w:right="-36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1051">
        <w:rPr>
          <w:rFonts w:ascii="Times New Roman" w:hAnsi="Times New Roman" w:cs="Times New Roman"/>
          <w:b/>
          <w:sz w:val="24"/>
          <w:szCs w:val="24"/>
        </w:rPr>
        <w:t>р/с 40701810</w:t>
      </w:r>
      <w:r w:rsidR="00AB3977" w:rsidRPr="00AB3977">
        <w:rPr>
          <w:rFonts w:ascii="Times New Roman" w:hAnsi="Times New Roman" w:cs="Times New Roman"/>
          <w:b/>
          <w:sz w:val="24"/>
          <w:szCs w:val="24"/>
        </w:rPr>
        <w:t>5</w:t>
      </w:r>
      <w:r w:rsidRPr="00F21051">
        <w:rPr>
          <w:rFonts w:ascii="Times New Roman" w:hAnsi="Times New Roman" w:cs="Times New Roman"/>
          <w:b/>
          <w:sz w:val="24"/>
          <w:szCs w:val="24"/>
        </w:rPr>
        <w:t>00</w:t>
      </w:r>
      <w:r w:rsidR="00AB3977" w:rsidRPr="00AB3977">
        <w:rPr>
          <w:rFonts w:ascii="Times New Roman" w:hAnsi="Times New Roman" w:cs="Times New Roman"/>
          <w:b/>
          <w:sz w:val="24"/>
          <w:szCs w:val="24"/>
        </w:rPr>
        <w:t>73</w:t>
      </w:r>
      <w:r w:rsidRPr="00F21051">
        <w:rPr>
          <w:rFonts w:ascii="Times New Roman" w:hAnsi="Times New Roman" w:cs="Times New Roman"/>
          <w:b/>
          <w:sz w:val="24"/>
          <w:szCs w:val="24"/>
        </w:rPr>
        <w:t xml:space="preserve">0002760 </w:t>
      </w:r>
      <w:r w:rsidR="00043E8F" w:rsidRPr="00043E8F">
        <w:rPr>
          <w:rFonts w:ascii="Times New Roman" w:hAnsi="Times New Roman" w:cs="Times New Roman"/>
          <w:b/>
          <w:sz w:val="24"/>
          <w:szCs w:val="24"/>
        </w:rPr>
        <w:t xml:space="preserve">ПАО Банк ЗЕНИТ г. </w:t>
      </w:r>
      <w:r w:rsidR="00AB3977">
        <w:rPr>
          <w:rFonts w:ascii="Times New Roman" w:hAnsi="Times New Roman" w:cs="Times New Roman"/>
          <w:b/>
          <w:sz w:val="24"/>
          <w:szCs w:val="24"/>
        </w:rPr>
        <w:t>Москва</w:t>
      </w:r>
      <w:r w:rsidRPr="00F2105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AB8D99F" w14:textId="73409F5A" w:rsidR="00A229E9" w:rsidRDefault="00A229E9" w:rsidP="00A229E9">
      <w:pPr>
        <w:ind w:left="-540" w:right="-36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1051">
        <w:rPr>
          <w:rFonts w:ascii="Times New Roman" w:hAnsi="Times New Roman" w:cs="Times New Roman"/>
          <w:b/>
          <w:sz w:val="24"/>
          <w:szCs w:val="24"/>
        </w:rPr>
        <w:t>БИК 04</w:t>
      </w:r>
      <w:r w:rsidR="00AB3977">
        <w:rPr>
          <w:rFonts w:ascii="Times New Roman" w:hAnsi="Times New Roman" w:cs="Times New Roman"/>
          <w:b/>
          <w:sz w:val="24"/>
          <w:szCs w:val="24"/>
        </w:rPr>
        <w:t>4525272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B5FA4">
        <w:rPr>
          <w:rFonts w:ascii="Times New Roman" w:hAnsi="Times New Roman" w:cs="Times New Roman"/>
          <w:b/>
          <w:sz w:val="24"/>
          <w:szCs w:val="24"/>
        </w:rPr>
        <w:t>к/с</w:t>
      </w:r>
      <w:r>
        <w:rPr>
          <w:rFonts w:ascii="Times New Roman" w:hAnsi="Times New Roman" w:cs="Times New Roman"/>
          <w:b/>
          <w:sz w:val="24"/>
          <w:szCs w:val="24"/>
        </w:rPr>
        <w:t xml:space="preserve"> № 30101810</w:t>
      </w:r>
      <w:r w:rsidR="00AB3977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00000000</w:t>
      </w:r>
      <w:r w:rsidR="00AB3977">
        <w:rPr>
          <w:rFonts w:ascii="Times New Roman" w:hAnsi="Times New Roman" w:cs="Times New Roman"/>
          <w:b/>
          <w:sz w:val="24"/>
          <w:szCs w:val="24"/>
        </w:rPr>
        <w:t>272</w:t>
      </w:r>
    </w:p>
    <w:p w14:paraId="30819629" w14:textId="77777777" w:rsidR="00A229E9" w:rsidRPr="00F21051" w:rsidRDefault="00A229E9" w:rsidP="00A229E9">
      <w:pPr>
        <w:ind w:left="-540" w:right="-36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1051">
        <w:rPr>
          <w:rFonts w:ascii="Times New Roman" w:hAnsi="Times New Roman" w:cs="Times New Roman"/>
          <w:b/>
          <w:sz w:val="24"/>
          <w:szCs w:val="24"/>
        </w:rPr>
        <w:t xml:space="preserve"> ИНН 7721783569, КПП 165601001, ОГРН 1137746079118</w:t>
      </w:r>
      <w:r>
        <w:rPr>
          <w:rFonts w:ascii="Times New Roman" w:hAnsi="Times New Roman" w:cs="Times New Roman"/>
          <w:b/>
          <w:sz w:val="24"/>
          <w:szCs w:val="24"/>
        </w:rPr>
        <w:t xml:space="preserve">, тел. 8(843) </w:t>
      </w:r>
      <w:r w:rsidR="001F7A1B">
        <w:rPr>
          <w:rFonts w:ascii="Times New Roman" w:hAnsi="Times New Roman" w:cs="Times New Roman"/>
          <w:b/>
          <w:sz w:val="24"/>
          <w:szCs w:val="24"/>
        </w:rPr>
        <w:t>590-76-75</w:t>
      </w:r>
    </w:p>
    <w:p w14:paraId="766A5DDC" w14:textId="77777777" w:rsidR="00A229E9" w:rsidRPr="00F21051" w:rsidRDefault="00A229E9" w:rsidP="00A229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DC410B" wp14:editId="07B841C7">
                <wp:simplePos x="0" y="0"/>
                <wp:positionH relativeFrom="column">
                  <wp:posOffset>-133350</wp:posOffset>
                </wp:positionH>
                <wp:positionV relativeFrom="paragraph">
                  <wp:posOffset>140335</wp:posOffset>
                </wp:positionV>
                <wp:extent cx="6185535" cy="0"/>
                <wp:effectExtent l="0" t="19050" r="24765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553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2D4333"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5pt,11.05pt" to="476.5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" strokeweight="4.5pt">
                <v:stroke linestyle="thickThin"/>
              </v:line>
            </w:pict>
          </mc:Fallback>
        </mc:AlternateContent>
      </w:r>
    </w:p>
    <w:p w14:paraId="699FBF40" w14:textId="77777777" w:rsidR="00A229E9" w:rsidRDefault="00A229E9" w:rsidP="00A229E9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14:paraId="17E53E2B" w14:textId="77777777" w:rsidR="00601228" w:rsidRDefault="00601228" w:rsidP="00D52655">
      <w:pPr>
        <w:ind w:left="54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4CFBF857" w14:textId="7CCAEA26" w:rsidR="00D52655" w:rsidRPr="00601228" w:rsidRDefault="00601228" w:rsidP="006012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hyperlink r:id="rId5" w:history="1">
        <w:r w:rsidRPr="00601228">
          <w:rPr>
            <w:rStyle w:val="a8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 xml:space="preserve">Информация о праве клиента-физического лица, признанного ООО </w:t>
        </w:r>
        <w:r>
          <w:rPr>
            <w:rStyle w:val="a8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«</w:t>
        </w:r>
        <w:r w:rsidRPr="00601228">
          <w:rPr>
            <w:rStyle w:val="a8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УК «</w:t>
        </w:r>
        <w:r>
          <w:rPr>
            <w:rStyle w:val="a8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Центр Капитал</w:t>
        </w:r>
        <w:r w:rsidRPr="00601228">
          <w:rPr>
            <w:rStyle w:val="a8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» квалифицированным инвестором, подать заявление об исключении его из реестра лиц, признанных квалифицированными инвесторами</w:t>
        </w:r>
      </w:hyperlink>
    </w:p>
    <w:p w14:paraId="545437D5" w14:textId="77777777" w:rsidR="0083278A" w:rsidRDefault="0083278A" w:rsidP="0083278A">
      <w:pPr>
        <w:ind w:left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BEB00FF" w14:textId="77777777" w:rsidR="00601228" w:rsidRPr="0083278A" w:rsidRDefault="00601228" w:rsidP="0083278A">
      <w:pPr>
        <w:ind w:left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A4EF3C7" w14:textId="72E1E57D" w:rsidR="00601228" w:rsidRPr="00601228" w:rsidRDefault="00601228" w:rsidP="00601228">
      <w:pPr>
        <w:spacing w:line="36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</w:t>
      </w:r>
      <w:r w:rsidRPr="00601228">
        <w:rPr>
          <w:rFonts w:ascii="Times New Roman" w:hAnsi="Times New Roman" w:cs="Times New Roman"/>
          <w:sz w:val="22"/>
          <w:szCs w:val="22"/>
        </w:rPr>
        <w:t>бщество с ограниченной ответственность</w:t>
      </w:r>
      <w:r>
        <w:rPr>
          <w:rFonts w:ascii="Times New Roman" w:hAnsi="Times New Roman" w:cs="Times New Roman"/>
          <w:sz w:val="22"/>
          <w:szCs w:val="22"/>
        </w:rPr>
        <w:t>ю</w:t>
      </w:r>
      <w:r w:rsidRPr="00601228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«</w:t>
      </w:r>
      <w:r w:rsidRPr="00601228">
        <w:rPr>
          <w:rFonts w:ascii="Times New Roman" w:hAnsi="Times New Roman" w:cs="Times New Roman"/>
          <w:sz w:val="22"/>
          <w:szCs w:val="22"/>
        </w:rPr>
        <w:t>Управляющая компания «</w:t>
      </w:r>
      <w:r>
        <w:rPr>
          <w:rFonts w:ascii="Times New Roman" w:hAnsi="Times New Roman" w:cs="Times New Roman"/>
          <w:sz w:val="22"/>
          <w:szCs w:val="22"/>
        </w:rPr>
        <w:t>Центр Капитал</w:t>
      </w:r>
      <w:r w:rsidRPr="00601228">
        <w:rPr>
          <w:rFonts w:ascii="Times New Roman" w:hAnsi="Times New Roman" w:cs="Times New Roman"/>
          <w:sz w:val="22"/>
          <w:szCs w:val="22"/>
        </w:rPr>
        <w:t>» (далее – Управляющая компания) доводит до сведения клиентов - физических лиц, признанных Управляющей компанией квалифицированными инвесторами, следующую информацию:</w:t>
      </w:r>
    </w:p>
    <w:p w14:paraId="01EAE81F" w14:textId="77777777" w:rsidR="00601228" w:rsidRPr="00601228" w:rsidRDefault="00601228" w:rsidP="00601228">
      <w:pPr>
        <w:spacing w:line="36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01228">
        <w:rPr>
          <w:rFonts w:ascii="Times New Roman" w:hAnsi="Times New Roman" w:cs="Times New Roman"/>
          <w:sz w:val="22"/>
          <w:szCs w:val="22"/>
        </w:rPr>
        <w:t>Вы вправе обратиться в Управляющую компанию с заявлением об исключении Вас из реестра лиц, признанных квалифицированными инвесторами. В этом случае Вы утратите возможность приобретать инвестиционные паи паевых инвестиционных фондов, предназначенных для квалифицированных инвесторов, под управлением Управляющей компании, в отношении которых Вы были признаны Управляющей компанией квалифицированным инвестором.</w:t>
      </w:r>
    </w:p>
    <w:p w14:paraId="2BD7A409" w14:textId="60E680C6" w:rsidR="00601228" w:rsidRPr="00601228" w:rsidRDefault="00601228" w:rsidP="00601228">
      <w:pPr>
        <w:spacing w:line="36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01228">
        <w:rPr>
          <w:rFonts w:ascii="Times New Roman" w:hAnsi="Times New Roman" w:cs="Times New Roman"/>
          <w:sz w:val="22"/>
          <w:szCs w:val="22"/>
        </w:rPr>
        <w:t>Вы вправе подать заявление Управляющей компании об исключении Вас из реестра лиц, признанных квалифицированными инвесторами, путем личного обращения в Управляющую компанию по форме заявления физического лица об исключении из реестра лиц, признанных квалифицированными инвесторами</w:t>
      </w:r>
      <w:r>
        <w:rPr>
          <w:rFonts w:ascii="Times New Roman" w:hAnsi="Times New Roman" w:cs="Times New Roman"/>
          <w:sz w:val="22"/>
          <w:szCs w:val="22"/>
        </w:rPr>
        <w:t xml:space="preserve"> (Приложение 7 к Регламенту признания лиц квалифицированными инвесторами ООО «УК «Центр Капитал»)</w:t>
      </w:r>
      <w:r w:rsidRPr="00601228">
        <w:rPr>
          <w:rFonts w:ascii="Times New Roman" w:hAnsi="Times New Roman" w:cs="Times New Roman"/>
          <w:sz w:val="22"/>
          <w:szCs w:val="22"/>
        </w:rPr>
        <w:t>.</w:t>
      </w:r>
    </w:p>
    <w:p w14:paraId="3DEED9C5" w14:textId="77777777" w:rsidR="0083278A" w:rsidRPr="0083278A" w:rsidRDefault="0083278A" w:rsidP="0083278A">
      <w:pPr>
        <w:ind w:left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F2529EB" w14:textId="77777777" w:rsidR="0083278A" w:rsidRPr="0083278A" w:rsidRDefault="0083278A" w:rsidP="0083278A">
      <w:pPr>
        <w:ind w:left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5556AF1" w14:textId="48F47B0A" w:rsidR="002E40F2" w:rsidRDefault="002E40F2" w:rsidP="0083278A">
      <w:pPr>
        <w:spacing w:line="276" w:lineRule="auto"/>
        <w:ind w:firstLine="709"/>
        <w:jc w:val="both"/>
        <w:rPr>
          <w:rFonts w:ascii="Times New Roman" w:hAnsi="Times New Roman" w:cs="Times New Roman"/>
          <w:bCs/>
          <w:kern w:val="1"/>
          <w:sz w:val="24"/>
          <w:szCs w:val="24"/>
        </w:rPr>
      </w:pPr>
    </w:p>
    <w:p w14:paraId="66210027" w14:textId="77777777" w:rsidR="002E40F2" w:rsidRPr="0083278A" w:rsidRDefault="002E40F2" w:rsidP="0083278A">
      <w:pPr>
        <w:spacing w:line="276" w:lineRule="auto"/>
        <w:ind w:firstLine="709"/>
        <w:jc w:val="both"/>
        <w:rPr>
          <w:rFonts w:ascii="Times New Roman" w:hAnsi="Times New Roman" w:cs="Times New Roman"/>
          <w:bCs/>
          <w:kern w:val="1"/>
          <w:sz w:val="24"/>
          <w:szCs w:val="24"/>
        </w:rPr>
      </w:pPr>
    </w:p>
    <w:p w14:paraId="0A12A414" w14:textId="77777777" w:rsidR="002E40F2" w:rsidRPr="0083278A" w:rsidRDefault="002E40F2" w:rsidP="002E40F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3278A">
        <w:rPr>
          <w:rFonts w:ascii="Times New Roman" w:hAnsi="Times New Roman" w:cs="Times New Roman"/>
          <w:b/>
          <w:bCs/>
          <w:sz w:val="24"/>
          <w:szCs w:val="24"/>
        </w:rPr>
        <w:t>Генеральный директор</w:t>
      </w:r>
    </w:p>
    <w:p w14:paraId="082D4360" w14:textId="437E4235" w:rsidR="002E40F2" w:rsidRPr="0083278A" w:rsidRDefault="002E40F2" w:rsidP="002E40F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3278A">
        <w:rPr>
          <w:rFonts w:ascii="Times New Roman" w:hAnsi="Times New Roman" w:cs="Times New Roman"/>
          <w:b/>
          <w:bCs/>
          <w:sz w:val="24"/>
          <w:szCs w:val="24"/>
        </w:rPr>
        <w:t xml:space="preserve">ООО «УК «Центр </w:t>
      </w:r>
      <w:proofErr w:type="gramStart"/>
      <w:r w:rsidRPr="0083278A">
        <w:rPr>
          <w:rFonts w:ascii="Times New Roman" w:hAnsi="Times New Roman" w:cs="Times New Roman"/>
          <w:b/>
          <w:bCs/>
          <w:sz w:val="24"/>
          <w:szCs w:val="24"/>
        </w:rPr>
        <w:t>Капитал»</w:t>
      </w:r>
      <w:r w:rsidRPr="002E40F2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gramEnd"/>
      <w:r w:rsidRPr="002E40F2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D52655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2E40F2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83278A">
        <w:rPr>
          <w:rFonts w:ascii="Times New Roman" w:hAnsi="Times New Roman" w:cs="Times New Roman"/>
          <w:b/>
          <w:sz w:val="24"/>
          <w:szCs w:val="24"/>
        </w:rPr>
        <w:t>И.Н. Сингатуллин</w:t>
      </w:r>
    </w:p>
    <w:p w14:paraId="50DD6A98" w14:textId="77777777" w:rsidR="0083278A" w:rsidRPr="0083278A" w:rsidRDefault="0083278A" w:rsidP="008327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278A">
        <w:rPr>
          <w:rFonts w:ascii="Times New Roman" w:hAnsi="Times New Roman" w:cs="Times New Roman"/>
          <w:sz w:val="18"/>
          <w:szCs w:val="18"/>
        </w:rPr>
        <w:br/>
      </w:r>
      <w:r w:rsidRPr="0083278A">
        <w:rPr>
          <w:rFonts w:ascii="Times New Roman" w:hAnsi="Times New Roman" w:cs="Times New Roman"/>
          <w:sz w:val="18"/>
          <w:szCs w:val="18"/>
        </w:rPr>
        <w:br/>
      </w:r>
    </w:p>
    <w:p w14:paraId="4EFBA739" w14:textId="77777777" w:rsidR="00112532" w:rsidRDefault="00112532" w:rsidP="00A229E9">
      <w:pPr>
        <w:widowControl/>
        <w:autoSpaceDE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p w14:paraId="0D14CC4A" w14:textId="77777777" w:rsidR="009C39B6" w:rsidRDefault="009C39B6" w:rsidP="00D85EF0">
      <w:pPr>
        <w:pStyle w:val="a3"/>
        <w:rPr>
          <w:rFonts w:ascii="Times New Roman" w:hAnsi="Times New Roman" w:cs="Times New Roman"/>
          <w:i/>
          <w:sz w:val="18"/>
          <w:szCs w:val="18"/>
        </w:rPr>
      </w:pPr>
    </w:p>
    <w:sectPr w:rsidR="009C39B6" w:rsidSect="0083278A">
      <w:pgSz w:w="11906" w:h="16838"/>
      <w:pgMar w:top="426" w:right="70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F124A"/>
    <w:multiLevelType w:val="hybridMultilevel"/>
    <w:tmpl w:val="5F20E346"/>
    <w:lvl w:ilvl="0" w:tplc="8612EC9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2A4B97"/>
    <w:multiLevelType w:val="hybridMultilevel"/>
    <w:tmpl w:val="3B4E6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5137420">
    <w:abstractNumId w:val="0"/>
  </w:num>
  <w:num w:numId="2" w16cid:durableId="9545984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9E9"/>
    <w:rsid w:val="00010F3E"/>
    <w:rsid w:val="000326F4"/>
    <w:rsid w:val="00043E8F"/>
    <w:rsid w:val="00053960"/>
    <w:rsid w:val="0007002F"/>
    <w:rsid w:val="000B732E"/>
    <w:rsid w:val="000D2711"/>
    <w:rsid w:val="000D33D1"/>
    <w:rsid w:val="00112532"/>
    <w:rsid w:val="00115E0F"/>
    <w:rsid w:val="001166ED"/>
    <w:rsid w:val="0017343C"/>
    <w:rsid w:val="0018237A"/>
    <w:rsid w:val="001B457E"/>
    <w:rsid w:val="001C657B"/>
    <w:rsid w:val="001F7A1B"/>
    <w:rsid w:val="00215BB9"/>
    <w:rsid w:val="00252AC3"/>
    <w:rsid w:val="00257ABE"/>
    <w:rsid w:val="00271D0B"/>
    <w:rsid w:val="0029078B"/>
    <w:rsid w:val="00292C3B"/>
    <w:rsid w:val="002B654D"/>
    <w:rsid w:val="002C0B54"/>
    <w:rsid w:val="002C5639"/>
    <w:rsid w:val="002D09F0"/>
    <w:rsid w:val="002E40F2"/>
    <w:rsid w:val="002F6838"/>
    <w:rsid w:val="003815C3"/>
    <w:rsid w:val="003F33D2"/>
    <w:rsid w:val="0044408A"/>
    <w:rsid w:val="004755C3"/>
    <w:rsid w:val="00483E41"/>
    <w:rsid w:val="004B5FA4"/>
    <w:rsid w:val="004F06AC"/>
    <w:rsid w:val="004F79D7"/>
    <w:rsid w:val="0054229F"/>
    <w:rsid w:val="00590B61"/>
    <w:rsid w:val="005B1F0E"/>
    <w:rsid w:val="005B7839"/>
    <w:rsid w:val="005C7A7B"/>
    <w:rsid w:val="005E006F"/>
    <w:rsid w:val="005E1C57"/>
    <w:rsid w:val="005E4D3C"/>
    <w:rsid w:val="005F76BB"/>
    <w:rsid w:val="00601228"/>
    <w:rsid w:val="006255F5"/>
    <w:rsid w:val="00640D22"/>
    <w:rsid w:val="006829DB"/>
    <w:rsid w:val="00690D41"/>
    <w:rsid w:val="006965B4"/>
    <w:rsid w:val="006C6048"/>
    <w:rsid w:val="006F047A"/>
    <w:rsid w:val="0071330E"/>
    <w:rsid w:val="00717CE7"/>
    <w:rsid w:val="007253C6"/>
    <w:rsid w:val="00731A62"/>
    <w:rsid w:val="00793CEB"/>
    <w:rsid w:val="007A6C1F"/>
    <w:rsid w:val="007C004B"/>
    <w:rsid w:val="00815F11"/>
    <w:rsid w:val="0083278A"/>
    <w:rsid w:val="008644A7"/>
    <w:rsid w:val="008E3A37"/>
    <w:rsid w:val="008E7E76"/>
    <w:rsid w:val="00900B86"/>
    <w:rsid w:val="00910734"/>
    <w:rsid w:val="00936B07"/>
    <w:rsid w:val="00937C6B"/>
    <w:rsid w:val="00945E1F"/>
    <w:rsid w:val="00960F37"/>
    <w:rsid w:val="00981FB6"/>
    <w:rsid w:val="009865DE"/>
    <w:rsid w:val="00997027"/>
    <w:rsid w:val="009A38AD"/>
    <w:rsid w:val="009A7D13"/>
    <w:rsid w:val="009C39B6"/>
    <w:rsid w:val="00A01E87"/>
    <w:rsid w:val="00A229E9"/>
    <w:rsid w:val="00A379B8"/>
    <w:rsid w:val="00A67854"/>
    <w:rsid w:val="00A820AE"/>
    <w:rsid w:val="00A92437"/>
    <w:rsid w:val="00A961D6"/>
    <w:rsid w:val="00AB3977"/>
    <w:rsid w:val="00AD17E6"/>
    <w:rsid w:val="00AD3919"/>
    <w:rsid w:val="00B07699"/>
    <w:rsid w:val="00B431FF"/>
    <w:rsid w:val="00B60A8A"/>
    <w:rsid w:val="00B61AB3"/>
    <w:rsid w:val="00B77F95"/>
    <w:rsid w:val="00B96099"/>
    <w:rsid w:val="00B9650A"/>
    <w:rsid w:val="00BD67A8"/>
    <w:rsid w:val="00C00DB6"/>
    <w:rsid w:val="00C04680"/>
    <w:rsid w:val="00C45F4C"/>
    <w:rsid w:val="00C61D45"/>
    <w:rsid w:val="00C91CF3"/>
    <w:rsid w:val="00C933E5"/>
    <w:rsid w:val="00D14CB9"/>
    <w:rsid w:val="00D52655"/>
    <w:rsid w:val="00D647B2"/>
    <w:rsid w:val="00D65DB5"/>
    <w:rsid w:val="00D85EF0"/>
    <w:rsid w:val="00D90A09"/>
    <w:rsid w:val="00DD1C00"/>
    <w:rsid w:val="00DD22FA"/>
    <w:rsid w:val="00DE6D4D"/>
    <w:rsid w:val="00DF069F"/>
    <w:rsid w:val="00DF62DD"/>
    <w:rsid w:val="00E72D90"/>
    <w:rsid w:val="00E83983"/>
    <w:rsid w:val="00E97FC1"/>
    <w:rsid w:val="00EE602B"/>
    <w:rsid w:val="00F637F0"/>
    <w:rsid w:val="00F8351F"/>
    <w:rsid w:val="00FA0136"/>
    <w:rsid w:val="00FB57BA"/>
    <w:rsid w:val="00FC2658"/>
    <w:rsid w:val="00FC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8CF14"/>
  <w15:docId w15:val="{C1026D88-5BEA-4C8B-8B4D-8AA986FE6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5B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229E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5E006F"/>
    <w:pPr>
      <w:spacing w:after="0" w:line="240" w:lineRule="auto"/>
    </w:pPr>
    <w:rPr>
      <w:rFonts w:eastAsiaTheme="minorEastAsia"/>
      <w:lang w:eastAsia="ru-RU"/>
    </w:rPr>
  </w:style>
  <w:style w:type="paragraph" w:customStyle="1" w:styleId="ConsNormal">
    <w:name w:val="ConsNormal"/>
    <w:rsid w:val="00A820A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F76B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76BB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59"/>
    <w:rsid w:val="00981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F06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reg-number">
    <w:name w:val="reg-number"/>
    <w:basedOn w:val="a0"/>
    <w:rsid w:val="003815C3"/>
  </w:style>
  <w:style w:type="character" w:customStyle="1" w:styleId="reg-date">
    <w:name w:val="reg-date"/>
    <w:basedOn w:val="a0"/>
    <w:rsid w:val="003815C3"/>
  </w:style>
  <w:style w:type="paragraph" w:styleId="a7">
    <w:name w:val="Normal (Web)"/>
    <w:basedOn w:val="a"/>
    <w:uiPriority w:val="99"/>
    <w:unhideWhenUsed/>
    <w:rsid w:val="00112532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601228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6012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7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tero-invest.ru/information/kvalifitsirovannym-investora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Григорьева</dc:creator>
  <cp:lastModifiedBy>Админ</cp:lastModifiedBy>
  <cp:revision>2</cp:revision>
  <cp:lastPrinted>2025-09-10T13:21:00Z</cp:lastPrinted>
  <dcterms:created xsi:type="dcterms:W3CDTF">2026-09-09T12:41:00Z</dcterms:created>
  <dcterms:modified xsi:type="dcterms:W3CDTF">2026-09-09T12:41:00Z</dcterms:modified>
</cp:coreProperties>
</file>